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4418"/>
      </w:tblGrid>
      <w:tr w:rsidR="00F24D57" w:rsidRPr="00A65923" w:rsidTr="00D972DB">
        <w:trPr>
          <w:trHeight w:val="10350"/>
        </w:trPr>
        <w:tc>
          <w:tcPr>
            <w:tcW w:w="14418" w:type="dxa"/>
            <w:shd w:val="clear" w:color="auto" w:fill="auto"/>
          </w:tcPr>
          <w:p w:rsidR="00F24D57" w:rsidRPr="00A65923" w:rsidRDefault="00F24D57" w:rsidP="00F24D57">
            <w:r w:rsidRPr="00A65923">
              <w:t xml:space="preserve">                                                              </w:t>
            </w:r>
            <w:r w:rsidR="004063C9" w:rsidRPr="00A65923">
              <w:t xml:space="preserve">                                              </w:t>
            </w:r>
            <w:r w:rsidRPr="00A65923">
              <w:t>STIPEND TIME SHEET</w:t>
            </w:r>
          </w:p>
          <w:p w:rsidR="00F24D57" w:rsidRPr="00A65923" w:rsidRDefault="00F24D57" w:rsidP="00A65923">
            <w:pPr>
              <w:jc w:val="center"/>
              <w:rPr>
                <w:sz w:val="22"/>
                <w:szCs w:val="22"/>
              </w:rPr>
            </w:pPr>
          </w:p>
          <w:p w:rsidR="00F24D57" w:rsidRPr="00A65923" w:rsidRDefault="00F24D57" w:rsidP="00F24D57">
            <w:pPr>
              <w:rPr>
                <w:sz w:val="22"/>
                <w:szCs w:val="22"/>
              </w:rPr>
            </w:pPr>
            <w:r w:rsidRPr="00A65923">
              <w:rPr>
                <w:sz w:val="22"/>
                <w:szCs w:val="22"/>
              </w:rPr>
              <w:t xml:space="preserve">DATE: ____________________________________________                                                  </w:t>
            </w:r>
            <w:r w:rsidR="007B1853">
              <w:rPr>
                <w:sz w:val="22"/>
                <w:szCs w:val="22"/>
              </w:rPr>
              <w:t xml:space="preserve">  </w:t>
            </w:r>
            <w:r w:rsidRPr="00A65923">
              <w:rPr>
                <w:sz w:val="22"/>
                <w:szCs w:val="22"/>
              </w:rPr>
              <w:t xml:space="preserve"> SCHOOL:____________________________________________________</w:t>
            </w:r>
          </w:p>
          <w:p w:rsidR="00F24D57" w:rsidRPr="00A65923" w:rsidRDefault="00F24D57" w:rsidP="00F24D57">
            <w:pPr>
              <w:rPr>
                <w:sz w:val="22"/>
                <w:szCs w:val="22"/>
              </w:rPr>
            </w:pPr>
          </w:p>
          <w:p w:rsidR="00F24D57" w:rsidRPr="00A65923" w:rsidRDefault="00F24D57" w:rsidP="00F24D57">
            <w:pPr>
              <w:rPr>
                <w:sz w:val="22"/>
                <w:szCs w:val="22"/>
              </w:rPr>
            </w:pPr>
            <w:r w:rsidRPr="00A65923">
              <w:rPr>
                <w:sz w:val="22"/>
                <w:szCs w:val="22"/>
              </w:rPr>
              <w:t xml:space="preserve">NAME: _________________________________________________                           </w:t>
            </w:r>
            <w:r w:rsidR="007B1853">
              <w:rPr>
                <w:sz w:val="22"/>
                <w:szCs w:val="22"/>
              </w:rPr>
              <w:t xml:space="preserve">               </w:t>
            </w:r>
            <w:r w:rsidRPr="00A65923">
              <w:rPr>
                <w:sz w:val="22"/>
                <w:szCs w:val="22"/>
              </w:rPr>
              <w:t xml:space="preserve"> BUDGET CODE:____________________________________________________</w:t>
            </w:r>
          </w:p>
          <w:p w:rsidR="00F24D57" w:rsidRPr="00A65923" w:rsidRDefault="00F24D57" w:rsidP="00F24D57">
            <w:pPr>
              <w:rPr>
                <w:i/>
                <w:sz w:val="18"/>
                <w:szCs w:val="18"/>
              </w:rPr>
            </w:pPr>
            <w:r w:rsidRPr="00A65923">
              <w:t xml:space="preserve"> </w:t>
            </w:r>
            <w:r w:rsidRPr="00A65923">
              <w:rPr>
                <w:i/>
                <w:sz w:val="18"/>
                <w:szCs w:val="18"/>
              </w:rPr>
              <w:t>(Please Print)</w:t>
            </w:r>
          </w:p>
          <w:p w:rsidR="00F24D57" w:rsidRPr="00A65923" w:rsidRDefault="00F24D57" w:rsidP="00F24D57">
            <w:pPr>
              <w:rPr>
                <w:sz w:val="22"/>
                <w:szCs w:val="22"/>
              </w:rPr>
            </w:pPr>
          </w:p>
          <w:p w:rsidR="00F24D57" w:rsidRPr="00A65923" w:rsidRDefault="00F24D57" w:rsidP="00F24D57">
            <w:pPr>
              <w:rPr>
                <w:sz w:val="22"/>
                <w:szCs w:val="22"/>
              </w:rPr>
            </w:pPr>
            <w:r w:rsidRPr="00A65923">
              <w:rPr>
                <w:sz w:val="22"/>
                <w:szCs w:val="22"/>
              </w:rPr>
              <w:t xml:space="preserve">POSITION: ____________________________________________                              </w:t>
            </w:r>
            <w:r w:rsidR="007B1853">
              <w:rPr>
                <w:sz w:val="22"/>
                <w:szCs w:val="22"/>
              </w:rPr>
              <w:t xml:space="preserve">               </w:t>
            </w:r>
            <w:r w:rsidRPr="00A65923">
              <w:rPr>
                <w:sz w:val="22"/>
                <w:szCs w:val="22"/>
              </w:rPr>
              <w:t xml:space="preserve"> BOARD APPROVAL DATE:_______________________________________</w:t>
            </w:r>
          </w:p>
          <w:p w:rsidR="004063C9" w:rsidRPr="00A65923" w:rsidRDefault="004063C9" w:rsidP="00F24D57">
            <w:pPr>
              <w:rPr>
                <w:sz w:val="16"/>
                <w:szCs w:val="16"/>
              </w:rPr>
            </w:pPr>
          </w:p>
          <w:tbl>
            <w:tblPr>
              <w:tblW w:w="13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85"/>
              <w:gridCol w:w="1364"/>
              <w:gridCol w:w="956"/>
              <w:gridCol w:w="1080"/>
              <w:gridCol w:w="1213"/>
              <w:gridCol w:w="940"/>
              <w:gridCol w:w="1197"/>
              <w:gridCol w:w="3309"/>
            </w:tblGrid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E0E0E0"/>
                </w:tcPr>
                <w:p w:rsidR="004063C9" w:rsidRPr="00A65923" w:rsidRDefault="004063C9" w:rsidP="00A65923">
                  <w:pPr>
                    <w:jc w:val="center"/>
                  </w:pPr>
                  <w:r w:rsidRPr="00A65923">
                    <w:t>ACTIVITY DESCRIPTION</w:t>
                  </w:r>
                </w:p>
              </w:tc>
              <w:tc>
                <w:tcPr>
                  <w:tcW w:w="1364" w:type="dxa"/>
                  <w:shd w:val="clear" w:color="auto" w:fill="E0E0E0"/>
                </w:tcPr>
                <w:p w:rsidR="004063C9" w:rsidRPr="00A65923" w:rsidRDefault="004063C9" w:rsidP="00A65923">
                  <w:pPr>
                    <w:jc w:val="center"/>
                    <w:rPr>
                      <w:sz w:val="20"/>
                      <w:szCs w:val="20"/>
                    </w:rPr>
                  </w:pPr>
                  <w:r w:rsidRPr="00A65923"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956" w:type="dxa"/>
                  <w:shd w:val="clear" w:color="auto" w:fill="E0E0E0"/>
                </w:tcPr>
                <w:p w:rsidR="004063C9" w:rsidRPr="00A65923" w:rsidRDefault="004063C9" w:rsidP="00A65923">
                  <w:pPr>
                    <w:jc w:val="center"/>
                    <w:rPr>
                      <w:sz w:val="20"/>
                      <w:szCs w:val="20"/>
                    </w:rPr>
                  </w:pPr>
                  <w:r w:rsidRPr="00A65923">
                    <w:rPr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1080" w:type="dxa"/>
                  <w:shd w:val="clear" w:color="auto" w:fill="E0E0E0"/>
                </w:tcPr>
                <w:p w:rsidR="004063C9" w:rsidRPr="00A65923" w:rsidRDefault="004063C9" w:rsidP="00A65923">
                  <w:pPr>
                    <w:jc w:val="center"/>
                    <w:rPr>
                      <w:sz w:val="20"/>
                      <w:szCs w:val="20"/>
                    </w:rPr>
                  </w:pPr>
                  <w:r w:rsidRPr="00A65923">
                    <w:rPr>
                      <w:sz w:val="20"/>
                      <w:szCs w:val="20"/>
                    </w:rPr>
                    <w:t>OUT</w:t>
                  </w:r>
                </w:p>
              </w:tc>
              <w:tc>
                <w:tcPr>
                  <w:tcW w:w="1213" w:type="dxa"/>
                  <w:shd w:val="clear" w:color="auto" w:fill="E0E0E0"/>
                </w:tcPr>
                <w:p w:rsidR="004063C9" w:rsidRPr="00A65923" w:rsidRDefault="004063C9" w:rsidP="00A65923">
                  <w:pPr>
                    <w:jc w:val="center"/>
                    <w:rPr>
                      <w:sz w:val="20"/>
                      <w:szCs w:val="20"/>
                    </w:rPr>
                  </w:pPr>
                  <w:r w:rsidRPr="00A65923">
                    <w:rPr>
                      <w:sz w:val="20"/>
                      <w:szCs w:val="20"/>
                    </w:rPr>
                    <w:t># HOURS</w:t>
                  </w:r>
                </w:p>
              </w:tc>
              <w:tc>
                <w:tcPr>
                  <w:tcW w:w="940" w:type="dxa"/>
                  <w:shd w:val="clear" w:color="auto" w:fill="E0E0E0"/>
                </w:tcPr>
                <w:p w:rsidR="004063C9" w:rsidRPr="00A65923" w:rsidRDefault="004063C9" w:rsidP="00A65923">
                  <w:pPr>
                    <w:jc w:val="center"/>
                    <w:rPr>
                      <w:sz w:val="20"/>
                      <w:szCs w:val="20"/>
                    </w:rPr>
                  </w:pPr>
                  <w:r w:rsidRPr="00A65923">
                    <w:rPr>
                      <w:sz w:val="20"/>
                      <w:szCs w:val="20"/>
                    </w:rPr>
                    <w:t>RATE</w:t>
                  </w:r>
                </w:p>
              </w:tc>
              <w:tc>
                <w:tcPr>
                  <w:tcW w:w="1197" w:type="dxa"/>
                  <w:shd w:val="clear" w:color="auto" w:fill="E0E0E0"/>
                </w:tcPr>
                <w:p w:rsidR="004063C9" w:rsidRPr="00A65923" w:rsidRDefault="004063C9" w:rsidP="00A65923">
                  <w:pPr>
                    <w:jc w:val="center"/>
                    <w:rPr>
                      <w:sz w:val="20"/>
                      <w:szCs w:val="20"/>
                    </w:rPr>
                  </w:pPr>
                  <w:r w:rsidRPr="00A65923"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309" w:type="dxa"/>
                  <w:shd w:val="clear" w:color="auto" w:fill="E0E0E0"/>
                </w:tcPr>
                <w:p w:rsidR="004063C9" w:rsidRPr="00A65923" w:rsidRDefault="004063C9" w:rsidP="00A65923">
                  <w:pPr>
                    <w:ind w:right="-162"/>
                    <w:jc w:val="center"/>
                    <w:rPr>
                      <w:sz w:val="20"/>
                      <w:szCs w:val="20"/>
                    </w:rPr>
                  </w:pPr>
                  <w:r w:rsidRPr="00A65923">
                    <w:rPr>
                      <w:sz w:val="20"/>
                      <w:szCs w:val="20"/>
                    </w:rPr>
                    <w:t>SIGNATURE</w:t>
                  </w: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  <w:tr w:rsidR="00604B07" w:rsidRPr="00A65923" w:rsidTr="00604B07">
              <w:trPr>
                <w:trHeight w:val="379"/>
              </w:trPr>
              <w:tc>
                <w:tcPr>
                  <w:tcW w:w="3885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364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56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08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213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940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1197" w:type="dxa"/>
                  <w:shd w:val="clear" w:color="auto" w:fill="auto"/>
                </w:tcPr>
                <w:p w:rsidR="004063C9" w:rsidRPr="00A65923" w:rsidRDefault="004063C9" w:rsidP="00F24D57"/>
              </w:tc>
              <w:tc>
                <w:tcPr>
                  <w:tcW w:w="3309" w:type="dxa"/>
                  <w:shd w:val="clear" w:color="auto" w:fill="auto"/>
                </w:tcPr>
                <w:p w:rsidR="004063C9" w:rsidRPr="00A65923" w:rsidRDefault="004063C9" w:rsidP="00A65923">
                  <w:pPr>
                    <w:ind w:right="-162"/>
                  </w:pPr>
                </w:p>
              </w:tc>
            </w:tr>
          </w:tbl>
          <w:p w:rsidR="00876498" w:rsidRPr="00A65923" w:rsidRDefault="00876498" w:rsidP="00F24D57">
            <w:pPr>
              <w:rPr>
                <w:sz w:val="20"/>
                <w:szCs w:val="20"/>
                <w:u w:val="single"/>
              </w:rPr>
            </w:pPr>
            <w:r w:rsidRPr="00A65923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A65923">
              <w:rPr>
                <w:sz w:val="20"/>
                <w:szCs w:val="20"/>
                <w:u w:val="single"/>
              </w:rPr>
              <w:t xml:space="preserve">TOTAL </w:t>
            </w:r>
            <w:r w:rsidRPr="00A65923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A65923">
              <w:rPr>
                <w:sz w:val="20"/>
                <w:szCs w:val="20"/>
                <w:u w:val="single"/>
              </w:rPr>
              <w:t>_______________</w:t>
            </w:r>
          </w:p>
          <w:p w:rsidR="00F24D57" w:rsidRPr="00A65923" w:rsidRDefault="00E1415F" w:rsidP="00F24D57">
            <w:pPr>
              <w:rPr>
                <w:b/>
                <w:sz w:val="16"/>
                <w:szCs w:val="16"/>
              </w:rPr>
            </w:pPr>
            <w:r w:rsidRPr="00A65923">
              <w:rPr>
                <w:b/>
                <w:sz w:val="16"/>
                <w:szCs w:val="16"/>
              </w:rPr>
              <w:t xml:space="preserve">               </w:t>
            </w:r>
            <w:r w:rsidR="004063C9" w:rsidRPr="00A65923">
              <w:rPr>
                <w:b/>
                <w:sz w:val="16"/>
                <w:szCs w:val="16"/>
              </w:rPr>
              <w:t>NOTE: If this payroll is associated with</w:t>
            </w:r>
            <w:r w:rsidR="00876498" w:rsidRPr="00A65923">
              <w:rPr>
                <w:b/>
                <w:sz w:val="16"/>
                <w:szCs w:val="16"/>
              </w:rPr>
              <w:t>:</w:t>
            </w:r>
          </w:p>
          <w:p w:rsidR="00876498" w:rsidRPr="00A65923" w:rsidRDefault="00876498" w:rsidP="00A65923">
            <w:pPr>
              <w:pStyle w:val="ListParagraph"/>
              <w:numPr>
                <w:ilvl w:val="0"/>
                <w:numId w:val="1"/>
              </w:numPr>
              <w:ind w:left="540" w:firstLine="0"/>
              <w:rPr>
                <w:sz w:val="16"/>
                <w:szCs w:val="16"/>
              </w:rPr>
            </w:pPr>
            <w:r w:rsidRPr="00A65923">
              <w:rPr>
                <w:sz w:val="16"/>
                <w:szCs w:val="16"/>
              </w:rPr>
              <w:t>Team meeting, please attach a copy of the agenda and minutes.</w:t>
            </w:r>
          </w:p>
          <w:p w:rsidR="00E1415F" w:rsidRPr="00A65923" w:rsidRDefault="00E1415F" w:rsidP="00A65923">
            <w:pPr>
              <w:pStyle w:val="ListParagraph"/>
              <w:numPr>
                <w:ilvl w:val="0"/>
                <w:numId w:val="1"/>
              </w:numPr>
              <w:ind w:left="540" w:firstLine="0"/>
              <w:rPr>
                <w:sz w:val="16"/>
                <w:szCs w:val="16"/>
              </w:rPr>
            </w:pPr>
            <w:r w:rsidRPr="00A65923">
              <w:rPr>
                <w:sz w:val="16"/>
                <w:szCs w:val="16"/>
              </w:rPr>
              <w:t>Student activities, please attach the attendance form.</w:t>
            </w:r>
          </w:p>
          <w:p w:rsidR="00E1415F" w:rsidRPr="00A65923" w:rsidRDefault="00E1415F" w:rsidP="00E1415F">
            <w:pPr>
              <w:rPr>
                <w:sz w:val="16"/>
                <w:szCs w:val="16"/>
              </w:rPr>
            </w:pPr>
          </w:p>
          <w:p w:rsidR="00E1415F" w:rsidRPr="00CB262B" w:rsidRDefault="00E1415F" w:rsidP="00E1415F">
            <w:pPr>
              <w:rPr>
                <w:sz w:val="16"/>
                <w:szCs w:val="16"/>
              </w:rPr>
            </w:pPr>
            <w:r w:rsidRPr="00CB262B">
              <w:rPr>
                <w:sz w:val="16"/>
                <w:szCs w:val="16"/>
              </w:rPr>
              <w:t>PRINCIPAL</w:t>
            </w:r>
            <w:proofErr w:type="gramStart"/>
            <w:r w:rsidRPr="00CB262B">
              <w:rPr>
                <w:sz w:val="16"/>
                <w:szCs w:val="16"/>
              </w:rPr>
              <w:t>:_</w:t>
            </w:r>
            <w:proofErr w:type="gramEnd"/>
            <w:r w:rsidRPr="00CB262B">
              <w:rPr>
                <w:sz w:val="16"/>
                <w:szCs w:val="16"/>
              </w:rPr>
              <w:t>_____________________________________________</w:t>
            </w:r>
            <w:r w:rsidR="00D972DB" w:rsidRPr="00CB262B">
              <w:rPr>
                <w:sz w:val="16"/>
                <w:szCs w:val="16"/>
              </w:rPr>
              <w:t xml:space="preserve">____        </w:t>
            </w:r>
            <w:r w:rsidRPr="00CB262B">
              <w:rPr>
                <w:sz w:val="16"/>
                <w:szCs w:val="16"/>
              </w:rPr>
              <w:t xml:space="preserve"> DATE:_______________________</w:t>
            </w:r>
            <w:r w:rsidR="00D972DB" w:rsidRPr="00CB262B">
              <w:rPr>
                <w:sz w:val="16"/>
                <w:szCs w:val="16"/>
              </w:rPr>
              <w:t xml:space="preserve">  </w:t>
            </w:r>
            <w:r w:rsidR="00CB262B">
              <w:rPr>
                <w:sz w:val="16"/>
                <w:szCs w:val="16"/>
              </w:rPr>
              <w:t xml:space="preserve">          </w:t>
            </w:r>
            <w:r w:rsidR="00FB07AE" w:rsidRPr="00CB262B">
              <w:rPr>
                <w:sz w:val="16"/>
                <w:szCs w:val="16"/>
              </w:rPr>
              <w:t xml:space="preserve"> BUS. ADMINISTRATOR:_________________________________________</w:t>
            </w:r>
            <w:r w:rsidR="00CB262B" w:rsidRPr="00CB262B">
              <w:rPr>
                <w:sz w:val="16"/>
                <w:szCs w:val="16"/>
              </w:rPr>
              <w:t>________</w:t>
            </w:r>
            <w:r w:rsidR="00FB07AE" w:rsidRPr="00CB262B">
              <w:rPr>
                <w:sz w:val="16"/>
                <w:szCs w:val="16"/>
              </w:rPr>
              <w:t xml:space="preserve">             DATE:______________________</w:t>
            </w:r>
          </w:p>
          <w:p w:rsidR="00FB07AE" w:rsidRPr="00CB262B" w:rsidRDefault="00FB07AE" w:rsidP="00F24D57">
            <w:pPr>
              <w:rPr>
                <w:sz w:val="16"/>
                <w:szCs w:val="16"/>
              </w:rPr>
            </w:pPr>
          </w:p>
          <w:p w:rsidR="00876498" w:rsidRPr="00CB262B" w:rsidRDefault="00D972DB" w:rsidP="00F24D57">
            <w:pPr>
              <w:rPr>
                <w:sz w:val="16"/>
                <w:szCs w:val="16"/>
              </w:rPr>
            </w:pPr>
            <w:r w:rsidRPr="00CB262B">
              <w:rPr>
                <w:sz w:val="16"/>
                <w:szCs w:val="16"/>
              </w:rPr>
              <w:t>OR</w:t>
            </w:r>
          </w:p>
          <w:p w:rsidR="00FB07AE" w:rsidRPr="00CB262B" w:rsidRDefault="00FB07AE" w:rsidP="00F24D57">
            <w:pPr>
              <w:rPr>
                <w:sz w:val="16"/>
                <w:szCs w:val="16"/>
              </w:rPr>
            </w:pPr>
          </w:p>
          <w:p w:rsidR="00D972DB" w:rsidRPr="00A65923" w:rsidRDefault="00FB07AE" w:rsidP="00D972DB">
            <w:pPr>
              <w:rPr>
                <w:sz w:val="22"/>
                <w:szCs w:val="22"/>
              </w:rPr>
            </w:pPr>
            <w:r w:rsidRPr="00CB262B">
              <w:rPr>
                <w:sz w:val="16"/>
                <w:szCs w:val="16"/>
              </w:rPr>
              <w:t>DIRECTOR:___________________________________________________          DATE:______________________</w:t>
            </w:r>
          </w:p>
        </w:tc>
      </w:tr>
    </w:tbl>
    <w:p w:rsidR="00272A23" w:rsidRDefault="00272A23" w:rsidP="00F24D57">
      <w:pPr>
        <w:ind w:left="-810"/>
      </w:pPr>
    </w:p>
    <w:sectPr w:rsidR="00272A23" w:rsidSect="00A65923">
      <w:pgSz w:w="15840" w:h="12240" w:orient="landscape"/>
      <w:pgMar w:top="54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785"/>
    <w:multiLevelType w:val="hybridMultilevel"/>
    <w:tmpl w:val="398C4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attachedTemplate r:id="rId1"/>
  <w:defaultTabStop w:val="720"/>
  <w:characterSpacingControl w:val="doNotCompress"/>
  <w:compat>
    <w:useFELayout/>
  </w:compat>
  <w:rsids>
    <w:rsidRoot w:val="007B1853"/>
    <w:rsid w:val="00272A23"/>
    <w:rsid w:val="004063C9"/>
    <w:rsid w:val="0049302F"/>
    <w:rsid w:val="004F555F"/>
    <w:rsid w:val="00604B07"/>
    <w:rsid w:val="007B1853"/>
    <w:rsid w:val="00876498"/>
    <w:rsid w:val="009D32B8"/>
    <w:rsid w:val="00A1101D"/>
    <w:rsid w:val="00A65923"/>
    <w:rsid w:val="00B614D9"/>
    <w:rsid w:val="00CB262B"/>
    <w:rsid w:val="00D972DB"/>
    <w:rsid w:val="00E1415F"/>
    <w:rsid w:val="00F24D57"/>
    <w:rsid w:val="00FB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sko\Local%20Settings\Temporary%20Internet%20Files\OLK1F\STIPEND%20TIME%20SHEE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STIPEND TIME SHEET (3)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STIPEND TIME SHEET</vt:lpstr>
    </vt:vector>
  </TitlesOfParts>
  <Company>Orange High School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ThomasKo</dc:creator>
  <cp:lastModifiedBy>budhuber</cp:lastModifiedBy>
  <cp:revision>2</cp:revision>
  <dcterms:created xsi:type="dcterms:W3CDTF">2019-01-03T18:00:00Z</dcterms:created>
  <dcterms:modified xsi:type="dcterms:W3CDTF">2019-01-03T18:00:00Z</dcterms:modified>
</cp:coreProperties>
</file>