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Orange High School</w:t>
      </w:r>
    </w:p>
    <w:p w:rsidR="00000000" w:rsidDel="00000000" w:rsidP="00000000" w:rsidRDefault="00000000" w:rsidRPr="00000000" w14:paraId="00000002">
      <w:pPr>
        <w:pageBreakBefore w:val="0"/>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Course Outline/Syllabus</w:t>
      </w:r>
    </w:p>
    <w:p w:rsidR="00000000" w:rsidDel="00000000" w:rsidP="00000000" w:rsidRDefault="00000000" w:rsidRPr="00000000" w14:paraId="00000003">
      <w:pPr>
        <w:pageBreakBefore w:val="0"/>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Painting 2</w:t>
      </w:r>
    </w:p>
    <w:p w:rsidR="00000000" w:rsidDel="00000000" w:rsidP="00000000" w:rsidRDefault="00000000" w:rsidRPr="00000000" w14:paraId="00000004">
      <w:pPr>
        <w:pageBreakBefore w:val="0"/>
        <w:spacing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pageBreakBefore w:val="0"/>
        <w:tabs>
          <w:tab w:val="left" w:pos="5490"/>
        </w:tabs>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Instructor: Mrs. Shana Falda</w:t>
        <w:tab/>
        <w:t xml:space="preserve">Planning Period: 1st</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period</w:t>
      </w:r>
    </w:p>
    <w:p w:rsidR="00000000" w:rsidDel="00000000" w:rsidP="00000000" w:rsidRDefault="00000000" w:rsidRPr="00000000" w14:paraId="00000006">
      <w:pPr>
        <w:pageBreakBefore w:val="0"/>
        <w:tabs>
          <w:tab w:val="left" w:pos="5490"/>
        </w:tabs>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Email: faldasha@orange.k12.nj.us</w:t>
        <w:tab/>
        <w:t xml:space="preserve">Classroom #: 273</w:t>
      </w:r>
    </w:p>
    <w:p w:rsidR="00000000" w:rsidDel="00000000" w:rsidP="00000000" w:rsidRDefault="00000000" w:rsidRPr="00000000" w14:paraId="00000007">
      <w:pPr>
        <w:pageBreakBefore w:val="0"/>
        <w:tabs>
          <w:tab w:val="left" w:pos="5490"/>
        </w:tabs>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Phone #: 973-677-4050</w:t>
        <w:tab/>
        <w:t xml:space="preserve">Principal: Mr. Jason Belton</w:t>
      </w:r>
    </w:p>
    <w:p w:rsidR="00000000" w:rsidDel="00000000" w:rsidP="00000000" w:rsidRDefault="00000000" w:rsidRPr="00000000" w14:paraId="00000008">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tabs>
          <w:tab w:val="left" w:pos="5490"/>
        </w:tabs>
        <w:spacing w:line="240" w:lineRule="auto"/>
        <w:ind w:left="2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contact me regarding any questions or concerns regarding your child in my class. You can reach me at my email address or you can leave a message at 973-677-4050. I will do my best to return emails and/or phone calls within 48 hours. </w:t>
      </w:r>
    </w:p>
    <w:p w:rsidR="00000000" w:rsidDel="00000000" w:rsidP="00000000" w:rsidRDefault="00000000" w:rsidRPr="00000000" w14:paraId="0000000A">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 This course is a continuation of Painting 1 in which students who have successfully completed Painting 1 can further develop their skills as acrylic and oil painters. We will continue to study a variety of artists and art movements in this course with a greater emphasis on portfolio development. Students in Painting 2 will also be granted more independence to select size and medium for some of their paintings. Painting 2 will also cover techniques in canvas preparation.</w:t>
      </w:r>
    </w:p>
    <w:p w:rsidR="00000000" w:rsidDel="00000000" w:rsidP="00000000" w:rsidRDefault="00000000" w:rsidRPr="00000000" w14:paraId="0000000C">
      <w:pPr>
        <w:pageBreakBefore w:val="0"/>
        <w:tabs>
          <w:tab w:val="left" w:pos="5490"/>
        </w:tabs>
        <w:spacing w:line="240" w:lineRule="auto"/>
        <w:ind w:left="270" w:firstLine="0"/>
        <w:rPr>
          <w:rFonts w:ascii="Calibri" w:cs="Calibri" w:eastAsia="Calibri" w:hAnsi="Calibri"/>
          <w:b w:val="1"/>
        </w:rPr>
      </w:pPr>
      <w:r w:rsidDel="00000000" w:rsidR="00000000" w:rsidRPr="00000000">
        <w:rPr>
          <w:rFonts w:ascii="Calibri" w:cs="Calibri" w:eastAsia="Calibri" w:hAnsi="Calibri"/>
          <w:b w:val="1"/>
          <w:rtl w:val="0"/>
        </w:rPr>
        <w:t xml:space="preserve">Course Objectives:</w:t>
      </w:r>
    </w:p>
    <w:p w:rsidR="00000000" w:rsidDel="00000000" w:rsidP="00000000" w:rsidRDefault="00000000" w:rsidRPr="00000000" w14:paraId="0000000D">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understand the role of, development, and influence painting throughout history and across cultures.</w:t>
      </w:r>
    </w:p>
    <w:p w:rsidR="00000000" w:rsidDel="00000000" w:rsidP="00000000" w:rsidRDefault="00000000" w:rsidRPr="00000000" w14:paraId="0000000E">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demonstrate an understanding of the elements and principles that govern the creation of painting in the visual arts.</w:t>
      </w:r>
    </w:p>
    <w:p w:rsidR="00000000" w:rsidDel="00000000" w:rsidP="00000000" w:rsidRDefault="00000000" w:rsidRPr="00000000" w14:paraId="0000000F">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synthesize the skills appropriate to creating and presenting paintings in the visual arts.</w:t>
      </w:r>
    </w:p>
    <w:p w:rsidR="00000000" w:rsidDel="00000000" w:rsidP="00000000" w:rsidRDefault="00000000" w:rsidRPr="00000000" w14:paraId="00000010">
      <w:pPr>
        <w:pageBreakBefore w:val="0"/>
        <w:numPr>
          <w:ilvl w:val="0"/>
          <w:numId w:val="2"/>
        </w:numPr>
        <w:tabs>
          <w:tab w:val="left" w:pos="5490"/>
        </w:tabs>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Students will demonstrate and apply understanding of arts philosophies, judgment, and analysis to painting as an art medium.</w:t>
      </w:r>
    </w:p>
    <w:p w:rsidR="00000000" w:rsidDel="00000000" w:rsidP="00000000" w:rsidRDefault="00000000" w:rsidRPr="00000000" w14:paraId="00000011">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tabs>
          <w:tab w:val="left" w:pos="5490"/>
        </w:tabs>
        <w:spacing w:lin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Marking Periods Topics Outline:</w:t>
      </w:r>
    </w:p>
    <w:p w:rsidR="00000000" w:rsidDel="00000000" w:rsidP="00000000" w:rsidRDefault="00000000" w:rsidRPr="00000000" w14:paraId="00000013">
      <w:pPr>
        <w:pageBreakBefore w:val="0"/>
        <w:tabs>
          <w:tab w:val="left" w:pos="5490"/>
        </w:tabs>
        <w:spacing w:lin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(This outline is general, and may be adjusted as necessary as the course progresses)</w:t>
      </w:r>
    </w:p>
    <w:p w:rsidR="00000000" w:rsidDel="00000000" w:rsidP="00000000" w:rsidRDefault="00000000" w:rsidRPr="00000000" w14:paraId="00000014">
      <w:pPr>
        <w:pageBreakBefore w:val="0"/>
        <w:tabs>
          <w:tab w:val="left" w:pos="5490"/>
        </w:tabs>
        <w:spacing w:line="240" w:lineRule="auto"/>
        <w:ind w:left="810" w:firstLine="0"/>
        <w:rPr>
          <w:rFonts w:ascii="Calibri" w:cs="Calibri" w:eastAsia="Calibri" w:hAnsi="Calibri"/>
        </w:rPr>
      </w:pPr>
      <w:r w:rsidDel="00000000" w:rsidR="00000000" w:rsidRPr="00000000">
        <w:rPr>
          <w:rFonts w:ascii="Calibri" w:cs="Calibri" w:eastAsia="Calibri" w:hAnsi="Calibri"/>
          <w:i w:val="1"/>
          <w:rtl w:val="0"/>
        </w:rPr>
        <w:t xml:space="preserve">Marking Period 1</w:t>
      </w:r>
      <w:r w:rsidDel="00000000" w:rsidR="00000000" w:rsidRPr="00000000">
        <w:rPr>
          <w:rtl w:val="0"/>
        </w:rPr>
      </w:r>
    </w:p>
    <w:p w:rsidR="00000000" w:rsidDel="00000000" w:rsidP="00000000" w:rsidRDefault="00000000" w:rsidRPr="00000000" w14:paraId="00000015">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Review of Acrylic and Oil Paints</w:t>
      </w:r>
    </w:p>
    <w:p w:rsidR="00000000" w:rsidDel="00000000" w:rsidP="00000000" w:rsidRDefault="00000000" w:rsidRPr="00000000" w14:paraId="00000016">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Paul Klee oil paintings-unfinished from last school year</w:t>
      </w:r>
    </w:p>
    <w:p w:rsidR="00000000" w:rsidDel="00000000" w:rsidP="00000000" w:rsidRDefault="00000000" w:rsidRPr="00000000" w14:paraId="00000017">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Sunset oil painting</w:t>
      </w:r>
    </w:p>
    <w:p w:rsidR="00000000" w:rsidDel="00000000" w:rsidP="00000000" w:rsidRDefault="00000000" w:rsidRPr="00000000" w14:paraId="00000018">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Stamp Painting</w:t>
      </w:r>
    </w:p>
    <w:p w:rsidR="00000000" w:rsidDel="00000000" w:rsidP="00000000" w:rsidRDefault="00000000" w:rsidRPr="00000000" w14:paraId="00000019">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tabs>
          <w:tab w:val="left" w:pos="5490"/>
        </w:tabs>
        <w:spacing w:line="240" w:lineRule="auto"/>
        <w:ind w:left="810" w:firstLine="0"/>
        <w:rPr>
          <w:rFonts w:ascii="Calibri" w:cs="Calibri" w:eastAsia="Calibri" w:hAnsi="Calibri"/>
        </w:rPr>
      </w:pPr>
      <w:r w:rsidDel="00000000" w:rsidR="00000000" w:rsidRPr="00000000">
        <w:rPr>
          <w:rFonts w:ascii="Calibri" w:cs="Calibri" w:eastAsia="Calibri" w:hAnsi="Calibri"/>
          <w:i w:val="1"/>
          <w:rtl w:val="0"/>
        </w:rPr>
        <w:t xml:space="preserve">Marking Period 2</w:t>
      </w:r>
      <w:r w:rsidDel="00000000" w:rsidR="00000000" w:rsidRPr="00000000">
        <w:rPr>
          <w:rtl w:val="0"/>
        </w:rPr>
      </w:r>
    </w:p>
    <w:p w:rsidR="00000000" w:rsidDel="00000000" w:rsidP="00000000" w:rsidRDefault="00000000" w:rsidRPr="00000000" w14:paraId="0000001B">
      <w:pPr>
        <w:pageBreakBefore w:val="0"/>
        <w:numPr>
          <w:ilvl w:val="0"/>
          <w:numId w:val="3"/>
        </w:numPr>
        <w:tabs>
          <w:tab w:val="left" w:pos="549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Introduction to Lichetenstien and Pop- art Review</w:t>
      </w:r>
    </w:p>
    <w:p w:rsidR="00000000" w:rsidDel="00000000" w:rsidP="00000000" w:rsidRDefault="00000000" w:rsidRPr="00000000" w14:paraId="0000001C">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Intro to Kehinde Wiley and Kehinde Wiley style portrait</w:t>
      </w:r>
    </w:p>
    <w:p w:rsidR="00000000" w:rsidDel="00000000" w:rsidP="00000000" w:rsidRDefault="00000000" w:rsidRPr="00000000" w14:paraId="0000001D">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Collage and mixed-media painting</w:t>
      </w:r>
    </w:p>
    <w:p w:rsidR="00000000" w:rsidDel="00000000" w:rsidP="00000000" w:rsidRDefault="00000000" w:rsidRPr="00000000" w14:paraId="0000001E">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tabs>
          <w:tab w:val="left" w:pos="5490"/>
        </w:tabs>
        <w:spacing w:line="240" w:lineRule="auto"/>
        <w:ind w:left="810" w:firstLine="0"/>
        <w:rPr>
          <w:rFonts w:ascii="Calibri" w:cs="Calibri" w:eastAsia="Calibri" w:hAnsi="Calibri"/>
        </w:rPr>
      </w:pPr>
      <w:r w:rsidDel="00000000" w:rsidR="00000000" w:rsidRPr="00000000">
        <w:rPr>
          <w:rFonts w:ascii="Calibri" w:cs="Calibri" w:eastAsia="Calibri" w:hAnsi="Calibri"/>
          <w:i w:val="1"/>
          <w:rtl w:val="0"/>
        </w:rPr>
        <w:t xml:space="preserve">Marking Period 3</w:t>
      </w:r>
      <w:r w:rsidDel="00000000" w:rsidR="00000000" w:rsidRPr="00000000">
        <w:rPr>
          <w:rtl w:val="0"/>
        </w:rPr>
      </w:r>
    </w:p>
    <w:p w:rsidR="00000000" w:rsidDel="00000000" w:rsidP="00000000" w:rsidRDefault="00000000" w:rsidRPr="00000000" w14:paraId="00000021">
      <w:pPr>
        <w:numPr>
          <w:ilvl w:val="0"/>
          <w:numId w:val="3"/>
        </w:numPr>
        <w:tabs>
          <w:tab w:val="left" w:pos="5490"/>
        </w:tabs>
        <w:spacing w:line="240" w:lineRule="auto"/>
        <w:ind w:left="1350" w:hanging="360"/>
        <w:rPr>
          <w:rFonts w:ascii="Calibri" w:cs="Calibri" w:eastAsia="Calibri" w:hAnsi="Calibri"/>
        </w:rPr>
      </w:pPr>
      <w:r w:rsidDel="00000000" w:rsidR="00000000" w:rsidRPr="00000000">
        <w:rPr>
          <w:rFonts w:ascii="Calibri" w:cs="Calibri" w:eastAsia="Calibri" w:hAnsi="Calibri"/>
          <w:rtl w:val="0"/>
        </w:rPr>
        <w:t xml:space="preserve">Still LIfe review</w:t>
      </w:r>
    </w:p>
    <w:p w:rsidR="00000000" w:rsidDel="00000000" w:rsidP="00000000" w:rsidRDefault="00000000" w:rsidRPr="00000000" w14:paraId="00000022">
      <w:pPr>
        <w:numPr>
          <w:ilvl w:val="0"/>
          <w:numId w:val="3"/>
        </w:numPr>
        <w:tabs>
          <w:tab w:val="left" w:pos="5490"/>
        </w:tabs>
        <w:spacing w:line="240" w:lineRule="auto"/>
        <w:ind w:left="1350" w:hanging="360"/>
        <w:rPr>
          <w:rFonts w:ascii="Calibri" w:cs="Calibri" w:eastAsia="Calibri" w:hAnsi="Calibri"/>
          <w:u w:val="none"/>
        </w:rPr>
      </w:pPr>
      <w:r w:rsidDel="00000000" w:rsidR="00000000" w:rsidRPr="00000000">
        <w:rPr>
          <w:rFonts w:ascii="Calibri" w:cs="Calibri" w:eastAsia="Calibri" w:hAnsi="Calibri"/>
          <w:rtl w:val="0"/>
        </w:rPr>
        <w:t xml:space="preserve">Close-up still life</w:t>
      </w:r>
    </w:p>
    <w:p w:rsidR="00000000" w:rsidDel="00000000" w:rsidP="00000000" w:rsidRDefault="00000000" w:rsidRPr="00000000" w14:paraId="00000023">
      <w:pPr>
        <w:numPr>
          <w:ilvl w:val="0"/>
          <w:numId w:val="3"/>
        </w:numPr>
        <w:tabs>
          <w:tab w:val="left" w:pos="5490"/>
        </w:tabs>
        <w:spacing w:line="240" w:lineRule="auto"/>
        <w:ind w:left="1350" w:hanging="360"/>
        <w:rPr>
          <w:rFonts w:ascii="Calibri" w:cs="Calibri" w:eastAsia="Calibri" w:hAnsi="Calibri"/>
          <w:u w:val="none"/>
        </w:rPr>
      </w:pPr>
      <w:r w:rsidDel="00000000" w:rsidR="00000000" w:rsidRPr="00000000">
        <w:rPr>
          <w:rFonts w:ascii="Calibri" w:cs="Calibri" w:eastAsia="Calibri" w:hAnsi="Calibri"/>
          <w:rtl w:val="0"/>
        </w:rPr>
        <w:t xml:space="preserve">Animal portrait</w:t>
      </w:r>
    </w:p>
    <w:p w:rsidR="00000000" w:rsidDel="00000000" w:rsidP="00000000" w:rsidRDefault="00000000" w:rsidRPr="00000000" w14:paraId="00000024">
      <w:pPr>
        <w:numPr>
          <w:ilvl w:val="0"/>
          <w:numId w:val="3"/>
        </w:numPr>
        <w:tabs>
          <w:tab w:val="left" w:pos="5490"/>
        </w:tabs>
        <w:spacing w:line="240" w:lineRule="auto"/>
        <w:ind w:left="1350" w:hanging="360"/>
        <w:rPr>
          <w:rFonts w:ascii="Calibri" w:cs="Calibri" w:eastAsia="Calibri" w:hAnsi="Calibri"/>
          <w:u w:val="none"/>
        </w:rPr>
      </w:pPr>
      <w:r w:rsidDel="00000000" w:rsidR="00000000" w:rsidRPr="00000000">
        <w:rPr>
          <w:rFonts w:ascii="Calibri" w:cs="Calibri" w:eastAsia="Calibri" w:hAnsi="Calibri"/>
          <w:rtl w:val="0"/>
        </w:rPr>
        <w:t xml:space="preserve">Black and white and color pop painting</w:t>
      </w:r>
    </w:p>
    <w:p w:rsidR="00000000" w:rsidDel="00000000" w:rsidP="00000000" w:rsidRDefault="00000000" w:rsidRPr="00000000" w14:paraId="00000025">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tabs>
          <w:tab w:val="left" w:pos="5490"/>
        </w:tabs>
        <w:spacing w:line="24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            Marking Period 4</w:t>
      </w:r>
    </w:p>
    <w:p w:rsidR="00000000" w:rsidDel="00000000" w:rsidP="00000000" w:rsidRDefault="00000000" w:rsidRPr="00000000" w14:paraId="00000028">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Introduction to Farce and Parody in art</w:t>
      </w:r>
    </w:p>
    <w:p w:rsidR="00000000" w:rsidDel="00000000" w:rsidP="00000000" w:rsidRDefault="00000000" w:rsidRPr="00000000" w14:paraId="00000029">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Parody Painting</w:t>
      </w:r>
    </w:p>
    <w:p w:rsidR="00000000" w:rsidDel="00000000" w:rsidP="00000000" w:rsidRDefault="00000000" w:rsidRPr="00000000" w14:paraId="0000002A">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Introduction to Action Painting</w:t>
      </w:r>
    </w:p>
    <w:p w:rsidR="00000000" w:rsidDel="00000000" w:rsidP="00000000" w:rsidRDefault="00000000" w:rsidRPr="00000000" w14:paraId="0000002B">
      <w:pPr>
        <w:pageBreakBefore w:val="0"/>
        <w:numPr>
          <w:ilvl w:val="0"/>
          <w:numId w:val="3"/>
        </w:numPr>
        <w:tabs>
          <w:tab w:val="left" w:pos="549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Jackson Pollock style painting</w:t>
      </w:r>
    </w:p>
    <w:p w:rsidR="00000000" w:rsidDel="00000000" w:rsidP="00000000" w:rsidRDefault="00000000" w:rsidRPr="00000000" w14:paraId="0000002C">
      <w:pPr>
        <w:pageBreakBefore w:val="0"/>
        <w:tabs>
          <w:tab w:val="left" w:pos="5490"/>
        </w:tabs>
        <w:spacing w:line="240" w:lineRule="auto"/>
        <w:ind w:left="135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tabs>
          <w:tab w:val="left" w:pos="5490"/>
        </w:tabs>
        <w:spacing w:line="240" w:lineRule="auto"/>
        <w:ind w:left="81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pageBreakBefore w:val="0"/>
        <w:tabs>
          <w:tab w:val="left" w:pos="5490"/>
        </w:tabs>
        <w:spacing w:line="240" w:lineRule="auto"/>
        <w:ind w:left="81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tabs>
          <w:tab w:val="left" w:pos="5490"/>
        </w:tabs>
        <w:spacing w:line="240" w:lineRule="auto"/>
        <w:ind w:left="81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0">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Grading Policy:</w:t>
      </w:r>
      <w:r w:rsidDel="00000000" w:rsidR="00000000" w:rsidRPr="00000000">
        <w:rPr>
          <w:rFonts w:ascii="Lucida Bright" w:cs="Lucida Bright" w:eastAsia="Lucida Bright" w:hAnsi="Lucida Bright"/>
          <w:rtl w:val="0"/>
        </w:rPr>
        <w:t xml:space="preserve"> </w:t>
      </w:r>
      <w:r w:rsidDel="00000000" w:rsidR="00000000" w:rsidRPr="00000000">
        <w:rPr>
          <w:rFonts w:ascii="Calibri" w:cs="Calibri" w:eastAsia="Calibri" w:hAnsi="Calibri"/>
          <w:rtl w:val="0"/>
        </w:rPr>
        <w:t xml:space="preserve">Grades will be given based on completion and performance on all assignments, essays, art projects, and participation.</w:t>
      </w:r>
    </w:p>
    <w:p w:rsidR="00000000" w:rsidDel="00000000" w:rsidP="00000000" w:rsidRDefault="00000000" w:rsidRPr="00000000" w14:paraId="00000031">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Homework: </w:t>
      </w:r>
      <w:r w:rsidDel="00000000" w:rsidR="00000000" w:rsidRPr="00000000">
        <w:rPr>
          <w:rFonts w:ascii="Calibri" w:cs="Calibri" w:eastAsia="Calibri" w:hAnsi="Calibri"/>
          <w:rtl w:val="0"/>
        </w:rPr>
        <w:t xml:space="preserve"> Homework will be given to strengthen student understanding of the given theme for the unit and </w:t>
      </w:r>
      <w:r w:rsidDel="00000000" w:rsidR="00000000" w:rsidRPr="00000000">
        <w:rPr>
          <w:rFonts w:ascii="Calibri" w:cs="Calibri" w:eastAsia="Calibri" w:hAnsi="Calibri"/>
          <w:rtl w:val="0"/>
        </w:rPr>
        <w:t xml:space="preserve">will frequently be assigned to students. It is expected that all homework will be completed on time. Most homeworks will be completed in Google Classroom.</w:t>
      </w:r>
    </w:p>
    <w:p w:rsidR="00000000" w:rsidDel="00000000" w:rsidP="00000000" w:rsidRDefault="00000000" w:rsidRPr="00000000" w14:paraId="00000033">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Essays/Writing Assignments: </w:t>
      </w:r>
      <w:r w:rsidDel="00000000" w:rsidR="00000000" w:rsidRPr="00000000">
        <w:rPr>
          <w:rFonts w:ascii="Calibri" w:cs="Calibri" w:eastAsia="Calibri" w:hAnsi="Calibri"/>
          <w:rtl w:val="0"/>
        </w:rPr>
        <w:t xml:space="preserve">Students will frequently be asked to write essays during class describing their progress and impressions about their current work-reflection is an essential part of learning. Students will also be asked to analyze famous and not-so-famous paintings. Critiquing artwork is an important part of the curriculum and necessary to develop critical thinking in the arts.</w:t>
      </w:r>
    </w:p>
    <w:p w:rsidR="00000000" w:rsidDel="00000000" w:rsidP="00000000" w:rsidRDefault="00000000" w:rsidRPr="00000000" w14:paraId="00000035">
      <w:pPr>
        <w:pageBreakBefore w:val="0"/>
        <w:tabs>
          <w:tab w:val="left" w:pos="5490"/>
        </w:tabs>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Class Participation:</w:t>
      </w:r>
      <w:r w:rsidDel="00000000" w:rsidR="00000000" w:rsidRPr="00000000">
        <w:rPr>
          <w:rFonts w:ascii="Calibri" w:cs="Calibri" w:eastAsia="Calibri" w:hAnsi="Calibri"/>
          <w:rtl w:val="0"/>
        </w:rPr>
        <w:t xml:space="preserve"> Students will receive a weekly ‘class participation’ grade. All students will start off with a grade of ‘100’ for class participation, and will lose 5 points for each unexcused lateness to class and 10 points for every unexcused absence per week. Additionally, if a student does not participate during class on a given day, they will lose 10 points for that day.</w:t>
      </w:r>
    </w:p>
    <w:p w:rsidR="00000000" w:rsidDel="00000000" w:rsidP="00000000" w:rsidRDefault="00000000" w:rsidRPr="00000000" w14:paraId="00000037">
      <w:pPr>
        <w:pageBreakBefore w:val="0"/>
        <w:tabs>
          <w:tab w:val="left" w:pos="5490"/>
        </w:tabs>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pageBreakBefore w:val="0"/>
        <w:tabs>
          <w:tab w:val="left" w:pos="5490"/>
        </w:tabs>
        <w:spacing w:line="240"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Projects: </w:t>
      </w:r>
      <w:r w:rsidDel="00000000" w:rsidR="00000000" w:rsidRPr="00000000">
        <w:rPr>
          <w:rFonts w:ascii="Calibri" w:cs="Calibri" w:eastAsia="Calibri" w:hAnsi="Calibri"/>
          <w:rtl w:val="0"/>
        </w:rPr>
        <w:t xml:space="preserve">Most assignments for this course are in the form of a final painting. Students will have ample time to develop ideas and practice for their final product, but the final painting for each unit will be graded as an exam.</w:t>
      </w:r>
    </w:p>
    <w:p w:rsidR="00000000" w:rsidDel="00000000" w:rsidP="00000000" w:rsidRDefault="00000000" w:rsidRPr="00000000" w14:paraId="0000003A">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Quizzes: </w:t>
      </w:r>
      <w:r w:rsidDel="00000000" w:rsidR="00000000" w:rsidRPr="00000000">
        <w:rPr>
          <w:rFonts w:ascii="Calibri" w:cs="Calibri" w:eastAsia="Calibri" w:hAnsi="Calibri"/>
          <w:rtl w:val="0"/>
        </w:rPr>
        <w:t xml:space="preserve">Most quizzes will be in the form of an art/drawing/painting exercise that will be related to the current unit. They will be used along the way to assess students strengths and progress.</w:t>
      </w:r>
    </w:p>
    <w:p w:rsidR="00000000" w:rsidDel="00000000" w:rsidP="00000000" w:rsidRDefault="00000000" w:rsidRPr="00000000" w14:paraId="0000003B">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Make-Up Policy: </w:t>
      </w:r>
      <w:r w:rsidDel="00000000" w:rsidR="00000000" w:rsidRPr="00000000">
        <w:rPr>
          <w:rFonts w:ascii="Calibri" w:cs="Calibri" w:eastAsia="Calibri" w:hAnsi="Calibri"/>
          <w:rtl w:val="0"/>
        </w:rPr>
        <w:t xml:space="preserve">Projects may only be handed in late if the student and </w:t>
      </w:r>
      <w:r w:rsidDel="00000000" w:rsidR="00000000" w:rsidRPr="00000000">
        <w:rPr>
          <w:rFonts w:ascii="Calibri" w:cs="Calibri" w:eastAsia="Calibri" w:hAnsi="Calibri"/>
          <w:rtl w:val="0"/>
        </w:rPr>
        <w:t xml:space="preserve">teacher discuss</w:t>
      </w:r>
      <w:r w:rsidDel="00000000" w:rsidR="00000000" w:rsidRPr="00000000">
        <w:rPr>
          <w:rFonts w:ascii="Calibri" w:cs="Calibri" w:eastAsia="Calibri" w:hAnsi="Calibri"/>
          <w:rtl w:val="0"/>
        </w:rPr>
        <w:t xml:space="preserve"> it in advance. For example, if a student chooses to create something that goes above and beyond the project expectations, extra time may be allotted to that student. However, if a student is excessively absent and hands in work late due to those absences, points will be deducted from that project’s grade accordingly.</w:t>
      </w:r>
    </w:p>
    <w:p w:rsidR="00000000" w:rsidDel="00000000" w:rsidP="00000000" w:rsidRDefault="00000000" w:rsidRPr="00000000" w14:paraId="0000003D">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tabs>
          <w:tab w:val="left" w:pos="549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Classroom Rules of Conduct: </w:t>
      </w:r>
    </w:p>
    <w:p w:rsidR="00000000" w:rsidDel="00000000" w:rsidP="00000000" w:rsidRDefault="00000000" w:rsidRPr="00000000" w14:paraId="0000003F">
      <w:pPr>
        <w:pageBreakBefore w:val="0"/>
        <w:tabs>
          <w:tab w:val="left" w:pos="5490"/>
        </w:tabs>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Cell phones/Smart phones/electronic devices may NOT be used or seen in class </w:t>
      </w:r>
      <w:r w:rsidDel="00000000" w:rsidR="00000000" w:rsidRPr="00000000">
        <w:rPr>
          <w:rFonts w:ascii="Calibri" w:cs="Calibri" w:eastAsia="Calibri" w:hAnsi="Calibri"/>
          <w:b w:val="1"/>
          <w:rtl w:val="0"/>
        </w:rPr>
        <w:t xml:space="preserve">UNLESS YOU ARE USING FOR EDUCATIONAL PURPOSES CONNECTED TO THE LESSON OR HOMEWORK.</w:t>
      </w:r>
      <w:r w:rsidDel="00000000" w:rsidR="00000000" w:rsidRPr="00000000">
        <w:rPr>
          <w:rtl w:val="0"/>
        </w:rPr>
      </w:r>
    </w:p>
    <w:p w:rsidR="00000000" w:rsidDel="00000000" w:rsidP="00000000" w:rsidRDefault="00000000" w:rsidRPr="00000000" w14:paraId="00000041">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derogatory or foul language addressed to the teacher, students, or any other person is completely unacceptable. Failure to comply will result in an office referral.</w:t>
      </w:r>
    </w:p>
    <w:p w:rsidR="00000000" w:rsidDel="00000000" w:rsidP="00000000" w:rsidRDefault="00000000" w:rsidRPr="00000000" w14:paraId="00000042">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must treat their own work as well as the work of others with respect. This applies to the use of the supplies as well. All of the materials we use in this course are costly, and must be used without intentional waste. Wasteful use of materials and/or mistreatment of classmate artwork will result in points being deducted from final projects.</w:t>
      </w:r>
    </w:p>
    <w:p w:rsidR="00000000" w:rsidDel="00000000" w:rsidP="00000000" w:rsidRDefault="00000000" w:rsidRPr="00000000" w14:paraId="00000043">
      <w:pPr>
        <w:pageBreakBefore w:val="0"/>
        <w:spacing w:after="200" w:line="276" w:lineRule="auto"/>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44">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other school rules, such as proper dress code, apply while in class as well. A list of the complete schools rules can be located in the OHS student handbook.</w:t>
      </w:r>
    </w:p>
    <w:p w:rsidR="00000000" w:rsidDel="00000000" w:rsidP="00000000" w:rsidRDefault="00000000" w:rsidRPr="00000000" w14:paraId="00000045">
      <w:pPr>
        <w:pageBreakBefore w:val="0"/>
        <w:tabs>
          <w:tab w:val="left" w:pos="5490"/>
        </w:tabs>
        <w:spacing w:line="240"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Requirements to Receive Credit: </w:t>
      </w:r>
      <w:r w:rsidDel="00000000" w:rsidR="00000000" w:rsidRPr="00000000">
        <w:rPr>
          <w:rFonts w:ascii="Calibri" w:cs="Calibri" w:eastAsia="Calibri" w:hAnsi="Calibri"/>
          <w:rtl w:val="0"/>
        </w:rPr>
        <w:t xml:space="preserve">Attendance is essential to passing this course. This is a full year course, therefore </w:t>
      </w:r>
      <w:r w:rsidDel="00000000" w:rsidR="00000000" w:rsidRPr="00000000">
        <w:rPr>
          <w:rFonts w:ascii="Calibri" w:cs="Calibri" w:eastAsia="Calibri" w:hAnsi="Calibri"/>
          <w:b w:val="1"/>
          <w:rtl w:val="0"/>
        </w:rPr>
        <w:t xml:space="preserve">students may not exceed 18 unexcused absences</w:t>
      </w:r>
      <w:r w:rsidDel="00000000" w:rsidR="00000000" w:rsidRPr="00000000">
        <w:rPr>
          <w:rFonts w:ascii="Calibri" w:cs="Calibri" w:eastAsia="Calibri" w:hAnsi="Calibri"/>
          <w:rtl w:val="0"/>
        </w:rPr>
        <w:t xml:space="preserve"> in order to receive credit for the course, even if the student is otherwise passing.</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47">
      <w:pPr>
        <w:pageBreakBefore w:val="0"/>
        <w:tabs>
          <w:tab w:val="left" w:pos="5490"/>
        </w:tabs>
        <w:spacing w:line="240"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pageBreakBefore w:val="0"/>
        <w:tabs>
          <w:tab w:val="left" w:pos="5490"/>
        </w:tabs>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Note to Parents/Guardians: </w:t>
      </w:r>
      <w:r w:rsidDel="00000000" w:rsidR="00000000" w:rsidRPr="00000000">
        <w:rPr>
          <w:rFonts w:ascii="Calibri" w:cs="Calibri" w:eastAsia="Calibri" w:hAnsi="Calibri"/>
          <w:rtl w:val="0"/>
        </w:rPr>
        <w:t xml:space="preserve">The high school’s annual art show usually takes place in June, and several other mini-art shows take place throughout the school year. Please be on the lookout (on the district website and social media) for future dates for the students’ artwork to be put on display.</w:t>
      </w:r>
    </w:p>
    <w:p w:rsidR="00000000" w:rsidDel="00000000" w:rsidP="00000000" w:rsidRDefault="00000000" w:rsidRPr="00000000" w14:paraId="00000049">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tabs>
          <w:tab w:val="left" w:pos="5490"/>
        </w:tabs>
        <w:spacing w:line="240" w:lineRule="auto"/>
        <w:jc w:val="left"/>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5A">
      <w:pPr>
        <w:pageBreakBefore w:val="0"/>
        <w:tabs>
          <w:tab w:val="left" w:pos="54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3">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